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55" w:rsidRPr="006159C2" w:rsidRDefault="00860D55" w:rsidP="00F3125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6159C2">
        <w:rPr>
          <w:rFonts w:ascii="Times New Roman" w:hAnsi="Times New Roman" w:cs="Times New Roman"/>
          <w:b/>
          <w:bCs/>
          <w:lang w:val="pl-PL"/>
        </w:rPr>
        <w:t>Podręczniki na rok szkolny 202</w:t>
      </w:r>
      <w:r>
        <w:rPr>
          <w:rFonts w:ascii="Times New Roman" w:hAnsi="Times New Roman" w:cs="Times New Roman"/>
          <w:b/>
          <w:bCs/>
          <w:lang w:val="pl-PL"/>
        </w:rPr>
        <w:t>5</w:t>
      </w:r>
      <w:r w:rsidRPr="006159C2">
        <w:rPr>
          <w:rFonts w:ascii="Times New Roman" w:hAnsi="Times New Roman" w:cs="Times New Roman"/>
          <w:b/>
          <w:bCs/>
          <w:lang w:val="pl-PL"/>
        </w:rPr>
        <w:t>/202</w:t>
      </w:r>
      <w:r>
        <w:rPr>
          <w:rFonts w:ascii="Times New Roman" w:hAnsi="Times New Roman" w:cs="Times New Roman"/>
          <w:b/>
          <w:bCs/>
          <w:lang w:val="pl-PL"/>
        </w:rPr>
        <w:t>6</w:t>
      </w:r>
    </w:p>
    <w:p w:rsidR="00860D55" w:rsidRPr="003D2369" w:rsidRDefault="00860D55" w:rsidP="00F3125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C90A6B">
        <w:rPr>
          <w:rFonts w:ascii="Times New Roman" w:hAnsi="Times New Roman" w:cs="Times New Roman"/>
          <w:b/>
          <w:bCs/>
          <w:lang w:val="pl-PL"/>
        </w:rPr>
        <w:t xml:space="preserve">Technik hotelarstwa – klasa </w:t>
      </w:r>
      <w:r>
        <w:rPr>
          <w:rFonts w:ascii="Times New Roman" w:hAnsi="Times New Roman" w:cs="Times New Roman"/>
          <w:b/>
          <w:bCs/>
          <w:lang w:val="pl-PL"/>
        </w:rPr>
        <w:t>3 B</w:t>
      </w:r>
    </w:p>
    <w:tbl>
      <w:tblPr>
        <w:tblStyle w:val="Tabela-Siatka"/>
        <w:tblW w:w="10632" w:type="dxa"/>
        <w:tblInd w:w="-856" w:type="dxa"/>
        <w:tblLook w:val="04A0"/>
      </w:tblPr>
      <w:tblGrid>
        <w:gridCol w:w="608"/>
        <w:gridCol w:w="1969"/>
        <w:gridCol w:w="8055"/>
      </w:tblGrid>
      <w:tr w:rsidR="00860D55" w:rsidRPr="003D2369" w:rsidTr="00F3125F">
        <w:trPr>
          <w:trHeight w:val="391"/>
        </w:trPr>
        <w:tc>
          <w:tcPr>
            <w:tcW w:w="608" w:type="dxa"/>
            <w:vAlign w:val="center"/>
          </w:tcPr>
          <w:p w:rsidR="00860D55" w:rsidRPr="00F3125F" w:rsidRDefault="00860D55" w:rsidP="00F312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1969" w:type="dxa"/>
            <w:vAlign w:val="center"/>
          </w:tcPr>
          <w:p w:rsidR="00860D55" w:rsidRPr="00F3125F" w:rsidRDefault="00860D55" w:rsidP="00F312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PRZEDMIOT</w:t>
            </w:r>
          </w:p>
        </w:tc>
        <w:tc>
          <w:tcPr>
            <w:tcW w:w="8055" w:type="dxa"/>
            <w:vAlign w:val="center"/>
          </w:tcPr>
          <w:p w:rsidR="00860D55" w:rsidRPr="00F3125F" w:rsidRDefault="00860D55" w:rsidP="00F312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PODRĘCZNIK</w:t>
            </w:r>
          </w:p>
        </w:tc>
      </w:tr>
      <w:tr w:rsidR="00860D55" w:rsidRPr="003D2369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Język polski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055" w:type="dxa"/>
          </w:tcPr>
          <w:p w:rsidR="00860D55" w:rsidRPr="00F3125F" w:rsidRDefault="00860D55" w:rsidP="000751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Kontynuacja:   Język polski, Oblicza epok, Podręcznik Liceum i Technikum </w:t>
            </w:r>
          </w:p>
          <w:p w:rsidR="00860D55" w:rsidRPr="00F3125F" w:rsidRDefault="00860D55" w:rsidP="000751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(oznaczenia 2.1 i 2.2)</w:t>
            </w:r>
            <w:r w:rsidR="005B5B79"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. </w:t>
            </w:r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Autor: Dariusz </w:t>
            </w:r>
            <w:proofErr w:type="spellStart"/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Chemperek</w:t>
            </w:r>
            <w:proofErr w:type="spellEnd"/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, Adam Kalbarczyk, Dariusz Trześniowski</w:t>
            </w:r>
            <w:r w:rsidR="005B5B79"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. </w:t>
            </w:r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eastAsia="pl-PL"/>
              </w:rPr>
              <w:t>Wyd.  WSiP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860D55" w:rsidRPr="003D2369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2.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Język angielski</w:t>
            </w:r>
          </w:p>
        </w:tc>
        <w:tc>
          <w:tcPr>
            <w:tcW w:w="8055" w:type="dxa"/>
          </w:tcPr>
          <w:p w:rsidR="00860D55" w:rsidRPr="00F3125F" w:rsidRDefault="00860D55" w:rsidP="005B5B79">
            <w:pPr>
              <w:autoSpaceDE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VISION  3, 4  (B1+/B2/C1)- wyd. Oxford 2022</w:t>
            </w:r>
            <w:r w:rsidR="005B5B79" w:rsidRPr="00F3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B5B79" w:rsidRPr="00F3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kontynuacja</w:t>
            </w:r>
            <w:proofErr w:type="spellEnd"/>
          </w:p>
        </w:tc>
      </w:tr>
      <w:tr w:rsidR="00860D55" w:rsidRPr="004707A8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3.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Język niemiecki</w:t>
            </w:r>
          </w:p>
        </w:tc>
        <w:tc>
          <w:tcPr>
            <w:tcW w:w="8055" w:type="dxa"/>
          </w:tcPr>
          <w:p w:rsidR="00860D55" w:rsidRPr="00F3125F" w:rsidRDefault="00860D55" w:rsidP="0030596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Kontynuacja:Effekt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Effect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3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Neu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podręcznik i zeszyt ćwiczeń.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A,Kryczyńska-Pham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S.Kośliński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WSiP 2022</w:t>
            </w:r>
          </w:p>
        </w:tc>
      </w:tr>
      <w:tr w:rsidR="00860D55" w:rsidRPr="0029285E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4.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Historia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Poznać przeszłość 3,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J.Kłaczkow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A.Łaszkiewicz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 2021</w:t>
            </w:r>
          </w:p>
        </w:tc>
      </w:tr>
      <w:tr w:rsidR="00860D55" w:rsidRPr="007D79B1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5.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Historia i teraźniejszość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Kontynuacja : Historia i teraźniejszość. Podręczni</w:t>
            </w:r>
            <w:r w:rsidR="00831BBD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Liceum i technikum. Zakres podstawowy.</w:t>
            </w:r>
            <w:r w:rsidR="00831BBD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A.Cisek</w:t>
            </w:r>
            <w:proofErr w:type="spellEnd"/>
            <w:r w:rsidR="00831BBD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Wyd. WSiP</w:t>
            </w:r>
          </w:p>
        </w:tc>
      </w:tr>
      <w:tr w:rsidR="00860D55" w:rsidRPr="003D2369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6.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Biologia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Nowa Biologia na czasie 1. Podręcznik dla LO i technikum - zakres podstawowy. 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 w:rsidR="007D1FAF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Edycja 2024</w:t>
            </w:r>
          </w:p>
          <w:p w:rsidR="00860D55" w:rsidRPr="00F3125F" w:rsidRDefault="007D1FAF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</w:t>
            </w:r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ub wydanie wcześniejsze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 </w:t>
            </w:r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Biologia na czasie 1. Podręcznik dla LO i technikum - zakres podstawowy.  </w:t>
            </w:r>
            <w:proofErr w:type="spellStart"/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Wyd. Nowa Era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 semestr: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Biologia na czasie 3. Podręcznik  dla LO i technikum-  zakres podstawowy.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 w:rsidR="00C45477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Edycja 2024</w:t>
            </w:r>
          </w:p>
          <w:p w:rsidR="00860D55" w:rsidRPr="00F3125F" w:rsidRDefault="00C45477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</w:t>
            </w:r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ub wydanie wcześniejsze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 </w:t>
            </w:r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Biologia na czasie 3. Podręcznik  dla LO i technikum-  zakres podstawowy. </w:t>
            </w:r>
            <w:proofErr w:type="spellStart"/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="00860D55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</w:p>
        </w:tc>
      </w:tr>
      <w:tr w:rsidR="00860D55" w:rsidRPr="00860D55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7.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Fizyka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8055" w:type="dxa"/>
          </w:tcPr>
          <w:p w:rsidR="00860D55" w:rsidRPr="00F3125F" w:rsidRDefault="00860D55" w:rsidP="00075114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</w:pP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 xml:space="preserve">1 semestr  </w:t>
            </w:r>
          </w:p>
          <w:p w:rsidR="00860D55" w:rsidRPr="00F3125F" w:rsidRDefault="00860D55" w:rsidP="00075114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</w:pP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Nowe Odkryć fizykę 1 - Podręcznik. Liceum i technikum. Zakres podstawowy; Marcin Braun, Weronika Śliwa; Nowa Era; Edycja 2024  </w:t>
            </w: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br/>
            </w: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lub wydanie wcześniejsze –</w:t>
            </w:r>
            <w:r w:rsidR="00B532C7"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Odkryć fizykę 1 - Podręcznik dla liceum ogólnokształcącego i technikum. Zakres podstawowy; Marcin Braun, Weronika Śliwa; Nowa Era; (dla absolwentów szkół podstawowych)</w:t>
            </w:r>
          </w:p>
          <w:p w:rsidR="00860D55" w:rsidRPr="00F3125F" w:rsidRDefault="00860D55" w:rsidP="00075114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</w:pP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2 semestr</w:t>
            </w:r>
          </w:p>
          <w:p w:rsidR="00860D55" w:rsidRPr="00F3125F" w:rsidRDefault="00860D55" w:rsidP="00B532C7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</w:pP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Nowe Odkryć fizykę 2 - Podręcznik. Liceum i technikum. Zakres podstawowy; Marcin Braun, Weronika Śliwa; Nowa Era; Edycja 2024  </w:t>
            </w: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br/>
            </w:r>
            <w:r w:rsidRPr="00F31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lub wydanie wcześniejsze – Odkryć fizykę 2 - Podręcznik dla liceum ogólnokształcącego i technikum. Zakres podstawowy; Marcin Braun, Weronika Śliwa; Nowa Era; (dla absolwentów szkół podstawowych)</w:t>
            </w:r>
          </w:p>
        </w:tc>
      </w:tr>
      <w:tr w:rsidR="00860D55" w:rsidRPr="004707A8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8.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Matematyka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055" w:type="dxa"/>
          </w:tcPr>
          <w:p w:rsidR="00860D55" w:rsidRPr="00F3125F" w:rsidRDefault="00860D55" w:rsidP="000751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Kontynuacja: Matematyka 2.</w:t>
            </w:r>
            <w:r w:rsidR="004E7A27"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 Edycja 2024.</w:t>
            </w:r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 Liceum i technikum. Zakres podstawowy</w:t>
            </w:r>
          </w:p>
          <w:p w:rsidR="00860D55" w:rsidRPr="00F3125F" w:rsidRDefault="00860D55" w:rsidP="00075114">
            <w:pPr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F3125F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Autor: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Wojciech Babiański, Lech Chańko</w:t>
            </w:r>
            <w:r w:rsidR="004E7A27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Wyd. Nowa Era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Matematyka 3. Podręcznik do matematyki dla liceum ogólnokształcącego i technikum. Zakres podstawowy</w:t>
            </w:r>
            <w:r w:rsidR="00EC6294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Autor: Jolanta Wesołowska, Wojciech Babiański, Lech Chańko, Joanna Czarnowsk</w:t>
            </w:r>
            <w:r w:rsidR="00EC6294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Grzegorz Janocha</w:t>
            </w:r>
            <w:r w:rsidR="00EC6294"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Wyd. Nowa Era</w:t>
            </w:r>
          </w:p>
        </w:tc>
      </w:tr>
      <w:tr w:rsidR="00860D55" w:rsidRPr="003D2369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9.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Informatyka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055" w:type="dxa"/>
          </w:tcPr>
          <w:p w:rsidR="00860D55" w:rsidRPr="00F3125F" w:rsidRDefault="00860D55" w:rsidP="00072DA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Teraz bajty. Informatyka dla szkół ponadpodstawowych. Zakres podstawowy. Klasa III.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G.Koba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r w:rsidRPr="00F3125F">
              <w:rPr>
                <w:rFonts w:ascii="Times New Roman" w:hAnsi="Times New Roman" w:cs="Times New Roman"/>
                <w:sz w:val="20"/>
                <w:szCs w:val="20"/>
              </w:rPr>
              <w:t>Wyd. Migra</w:t>
            </w:r>
          </w:p>
        </w:tc>
      </w:tr>
      <w:tr w:rsidR="00860D55" w:rsidRPr="003D2369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10.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Język angielski zawodowy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How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can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help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you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Joanna Dolińska-Romanowicz, Dorota Nowakowska, wyd. WSiP  2020</w:t>
            </w:r>
          </w:p>
        </w:tc>
      </w:tr>
      <w:tr w:rsidR="00860D55" w:rsidRPr="00314866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11.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Podstawy hotelarstwa</w:t>
            </w:r>
          </w:p>
        </w:tc>
        <w:tc>
          <w:tcPr>
            <w:tcW w:w="8055" w:type="dxa"/>
          </w:tcPr>
          <w:p w:rsidR="00860D55" w:rsidRPr="00F3125F" w:rsidRDefault="00860D55" w:rsidP="006E029B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Kontynuacja podręcznika z klasy 1 i 2 Obsługa gości w obiekcie świadczącym usługi hotelarskie cz.1 -  W. </w:t>
            </w:r>
            <w:proofErr w:type="spellStart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Drogoń</w:t>
            </w:r>
            <w:proofErr w:type="spellEnd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, B. </w:t>
            </w:r>
            <w:proofErr w:type="spellStart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Granecka</w:t>
            </w:r>
            <w:proofErr w:type="spellEnd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– Wrzosek , wyd. </w:t>
            </w:r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WSiP </w:t>
            </w:r>
          </w:p>
        </w:tc>
      </w:tr>
      <w:tr w:rsidR="00860D55" w:rsidRPr="004707A8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12.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Działalność recepcji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Realizacja usług w recepcji cz.1, </w:t>
            </w:r>
            <w:proofErr w:type="spellStart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B.Cymańska</w:t>
            </w:r>
            <w:proofErr w:type="spellEnd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- Grabowska, wyd. WSiP </w:t>
            </w:r>
          </w:p>
        </w:tc>
      </w:tr>
      <w:tr w:rsidR="00860D55" w:rsidRPr="004707A8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13.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Organizacja pracy w hotelarstwie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Realizacja usług w recepcji. Kwalifikacja HGT.06 cz.2 – B.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Cymaska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Grabowska,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D.Witrykus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G.Wolak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wyd. WSiP </w:t>
            </w:r>
          </w:p>
        </w:tc>
      </w:tr>
      <w:tr w:rsidR="00860D55" w:rsidRPr="00314866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14.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Techniki pracy w hotelarstwie</w:t>
            </w:r>
          </w:p>
        </w:tc>
        <w:tc>
          <w:tcPr>
            <w:tcW w:w="8055" w:type="dxa"/>
          </w:tcPr>
          <w:p w:rsidR="00860D55" w:rsidRPr="00F3125F" w:rsidRDefault="00860D55" w:rsidP="006E029B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HGT.06 Dokumentacja hotelowa. Realizacja usług w recepcji, Beata </w:t>
            </w:r>
            <w:proofErr w:type="spellStart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Bodusz</w:t>
            </w:r>
            <w:proofErr w:type="spellEnd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, wyd. </w:t>
            </w:r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Format AB</w:t>
            </w:r>
          </w:p>
        </w:tc>
      </w:tr>
      <w:tr w:rsidR="00860D55" w:rsidRPr="004707A8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15.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Przygotowywanie i podawanie śniadań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Drogoń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Bożena </w:t>
            </w:r>
            <w:proofErr w:type="spellStart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Granecka-Wrzosek</w:t>
            </w:r>
            <w:proofErr w:type="spellEnd"/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WSiP 2019</w:t>
            </w:r>
          </w:p>
        </w:tc>
      </w:tr>
      <w:tr w:rsidR="00860D55" w:rsidRPr="004707A8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16.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>Rezerwacja usług hotelarskich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Realizacja usług w recepcji cz.1, </w:t>
            </w:r>
            <w:proofErr w:type="spellStart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B.Cymańska</w:t>
            </w:r>
            <w:proofErr w:type="spellEnd"/>
            <w:r w:rsidRPr="00F3125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- Grabowska, wyd. WSiP </w:t>
            </w:r>
          </w:p>
        </w:tc>
      </w:tr>
      <w:tr w:rsidR="00860D55" w:rsidRPr="00860D55" w:rsidTr="00F3125F">
        <w:tc>
          <w:tcPr>
            <w:tcW w:w="608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 xml:space="preserve">17. </w:t>
            </w:r>
          </w:p>
        </w:tc>
        <w:tc>
          <w:tcPr>
            <w:tcW w:w="1969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3125F">
              <w:rPr>
                <w:rFonts w:ascii="Times New Roman" w:hAnsi="Times New Roman" w:cs="Times New Roman"/>
                <w:b/>
                <w:lang w:val="pl-PL"/>
              </w:rPr>
              <w:t xml:space="preserve">Religia </w:t>
            </w:r>
          </w:p>
        </w:tc>
        <w:tc>
          <w:tcPr>
            <w:tcW w:w="8055" w:type="dxa"/>
          </w:tcPr>
          <w:p w:rsidR="00860D55" w:rsidRPr="00F3125F" w:rsidRDefault="00860D55" w:rsidP="0007511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drogach nadziei chrześcijańskiej, wyd. Katechetyczne, Warszawa</w:t>
            </w:r>
          </w:p>
          <w:p w:rsidR="00860D55" w:rsidRPr="00F3125F" w:rsidRDefault="00860D55" w:rsidP="0007511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</w:pPr>
            <w:r w:rsidRPr="00F312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Podręcznik nie jest obowiązkowy</w:t>
            </w:r>
          </w:p>
        </w:tc>
      </w:tr>
    </w:tbl>
    <w:p w:rsidR="00860D55" w:rsidRPr="00860D55" w:rsidRDefault="00860D55">
      <w:pPr>
        <w:rPr>
          <w:lang w:val="pl-PL"/>
        </w:rPr>
      </w:pPr>
    </w:p>
    <w:sectPr w:rsidR="00860D55" w:rsidRPr="00860D55" w:rsidSect="0030596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D55"/>
    <w:rsid w:val="00072DAC"/>
    <w:rsid w:val="001A1C5A"/>
    <w:rsid w:val="0030596C"/>
    <w:rsid w:val="004E7A27"/>
    <w:rsid w:val="005B5B79"/>
    <w:rsid w:val="006B176B"/>
    <w:rsid w:val="006E029B"/>
    <w:rsid w:val="007D1FAF"/>
    <w:rsid w:val="00831BBD"/>
    <w:rsid w:val="00860D55"/>
    <w:rsid w:val="00B532C7"/>
    <w:rsid w:val="00C45477"/>
    <w:rsid w:val="00E23AB3"/>
    <w:rsid w:val="00E26AE1"/>
    <w:rsid w:val="00EC6294"/>
    <w:rsid w:val="00F3125F"/>
    <w:rsid w:val="00F9559F"/>
    <w:rsid w:val="00FA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D55"/>
    <w:pPr>
      <w:spacing w:line="259" w:lineRule="auto"/>
    </w:pPr>
    <w:rPr>
      <w:kern w:val="0"/>
      <w:sz w:val="22"/>
      <w:szCs w:val="22"/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D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D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D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D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D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D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D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D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D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D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D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86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D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860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D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860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D55"/>
    <w:pPr>
      <w:spacing w:line="278" w:lineRule="auto"/>
      <w:ind w:left="720"/>
      <w:contextualSpacing/>
    </w:pPr>
    <w:rPr>
      <w:kern w:val="2"/>
      <w:sz w:val="24"/>
      <w:szCs w:val="24"/>
      <w:lang w:val="pl-PL"/>
    </w:rPr>
  </w:style>
  <w:style w:type="character" w:styleId="Wyrnienieintensywne">
    <w:name w:val="Intense Emphasis"/>
    <w:basedOn w:val="Domylnaczcionkaakapitu"/>
    <w:uiPriority w:val="21"/>
    <w:qFormat/>
    <w:rsid w:val="00860D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D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D5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60D55"/>
    <w:pPr>
      <w:spacing w:after="0" w:line="240" w:lineRule="auto"/>
    </w:pPr>
    <w:rPr>
      <w:kern w:val="0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60D55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Czyżowska</dc:creator>
  <cp:keywords/>
  <dc:description/>
  <cp:lastModifiedBy>Ida Gniwek</cp:lastModifiedBy>
  <cp:revision>15</cp:revision>
  <dcterms:created xsi:type="dcterms:W3CDTF">2025-06-25T15:17:00Z</dcterms:created>
  <dcterms:modified xsi:type="dcterms:W3CDTF">2025-07-09T07:38:00Z</dcterms:modified>
</cp:coreProperties>
</file>