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0A9" w:rsidRPr="00E350A9" w:rsidRDefault="00E350A9" w:rsidP="00E350A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</w:rPr>
      </w:pPr>
      <w:r w:rsidRPr="00E350A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</w:rPr>
        <w:t>Podręczniki na rok szkolny 2025/2026 dla pięcioletniego Technikum</w:t>
      </w:r>
      <w:r w:rsidRPr="00E350A9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</w:rPr>
        <w:t> </w:t>
      </w:r>
    </w:p>
    <w:p w:rsidR="00E350A9" w:rsidRPr="00E350A9" w:rsidRDefault="00E350A9" w:rsidP="00E350A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</w:rPr>
      </w:pPr>
      <w:r w:rsidRPr="00E350A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</w:rPr>
        <w:t>Technik Rachunkowości  klasa II</w:t>
      </w:r>
      <w:r w:rsidR="00F2766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</w:rPr>
        <w:t xml:space="preserve"> C</w:t>
      </w:r>
      <w:r w:rsidRPr="00E350A9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</w:rPr>
        <w:t> </w:t>
      </w:r>
    </w:p>
    <w:p w:rsidR="00E350A9" w:rsidRPr="00E350A9" w:rsidRDefault="00E350A9" w:rsidP="00E350A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</w:rPr>
      </w:pPr>
      <w:r w:rsidRPr="00E350A9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</w:rPr>
        <w:t> </w:t>
      </w:r>
    </w:p>
    <w:tbl>
      <w:tblPr>
        <w:tblW w:w="10632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69"/>
        <w:gridCol w:w="8363"/>
      </w:tblGrid>
      <w:tr w:rsidR="00E350A9" w:rsidRPr="00E350A9" w:rsidTr="005172A4">
        <w:trPr>
          <w:trHeight w:val="300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350A9" w:rsidRPr="00E350A9" w:rsidRDefault="00E350A9" w:rsidP="00E350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E350A9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</w:rPr>
              <w:t>PRZEDMIOT</w:t>
            </w:r>
            <w:r w:rsidRPr="00E350A9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 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350A9" w:rsidRPr="00E350A9" w:rsidRDefault="00E350A9" w:rsidP="00E350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E350A9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</w:rPr>
              <w:t>TYTUŁ</w:t>
            </w:r>
            <w:r w:rsidRPr="00E350A9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 </w:t>
            </w:r>
          </w:p>
        </w:tc>
      </w:tr>
      <w:tr w:rsidR="00E350A9" w:rsidRPr="00E350A9" w:rsidTr="005172A4">
        <w:trPr>
          <w:trHeight w:val="300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350A9" w:rsidRPr="00E350A9" w:rsidRDefault="00E350A9" w:rsidP="00E350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E350A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  <w:t>Język polski</w:t>
            </w:r>
            <w:r w:rsidRPr="00E350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350A9" w:rsidRPr="00F2766F" w:rsidRDefault="000A4041" w:rsidP="00E350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F2766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Ponad słowami, cz. 2,</w:t>
            </w:r>
            <w:r w:rsidR="00F57F6C" w:rsidRPr="00F2766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 xml:space="preserve"> </w:t>
            </w:r>
            <w:r w:rsidRPr="00F2766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Joanna Kościerzyńska, Anna Cisowska, Aleksandra Wróblewska, Joanna Kostrzewa, Joanna Gintera,  Nowa Era</w:t>
            </w:r>
          </w:p>
        </w:tc>
      </w:tr>
      <w:tr w:rsidR="00E350A9" w:rsidRPr="00E350A9" w:rsidTr="005172A4">
        <w:trPr>
          <w:trHeight w:val="300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350A9" w:rsidRPr="00E350A9" w:rsidRDefault="00E350A9" w:rsidP="00E350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E350A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  <w:t>Język niemiecki</w:t>
            </w:r>
            <w:r w:rsidRPr="00E350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350A9" w:rsidRPr="00F2766F" w:rsidRDefault="00E350A9" w:rsidP="00E350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F276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Kontynuacja” </w:t>
            </w:r>
            <w:proofErr w:type="spellStart"/>
            <w:r w:rsidRPr="00F276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Effekt</w:t>
            </w:r>
            <w:proofErr w:type="spellEnd"/>
            <w:r w:rsidRPr="00F276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 “1 </w:t>
            </w:r>
            <w:proofErr w:type="spellStart"/>
            <w:r w:rsidRPr="00F276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Neu</w:t>
            </w:r>
            <w:proofErr w:type="spellEnd"/>
            <w:r w:rsidRPr="00F276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F276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i„Effekt</w:t>
            </w:r>
            <w:proofErr w:type="spellEnd"/>
            <w:r w:rsidRPr="00F276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 “2 </w:t>
            </w:r>
            <w:proofErr w:type="spellStart"/>
            <w:r w:rsidRPr="00F276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Neu</w:t>
            </w:r>
            <w:proofErr w:type="spellEnd"/>
            <w:r w:rsidRPr="00F276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; Anna </w:t>
            </w:r>
            <w:proofErr w:type="spellStart"/>
            <w:r w:rsidRPr="00F276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Kryczyńska</w:t>
            </w:r>
            <w:proofErr w:type="spellEnd"/>
            <w:r w:rsidR="000A4041" w:rsidRPr="00F276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 </w:t>
            </w:r>
            <w:r w:rsidRPr="00F276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-</w:t>
            </w:r>
            <w:proofErr w:type="spellStart"/>
            <w:r w:rsidRPr="00F276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Pham</w:t>
            </w:r>
            <w:proofErr w:type="spellEnd"/>
            <w:r w:rsidRPr="00F276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 ; wydaw. WSiP podręcznik i zeszyt ćwiczeń Informacja u nauczyciela prowadzącego we wrześniu </w:t>
            </w:r>
          </w:p>
          <w:p w:rsidR="00E350A9" w:rsidRPr="00F2766F" w:rsidRDefault="00E350A9" w:rsidP="00E350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F276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E350A9" w:rsidRPr="00E350A9" w:rsidTr="005172A4">
        <w:trPr>
          <w:trHeight w:val="300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350A9" w:rsidRPr="00E350A9" w:rsidRDefault="00E350A9" w:rsidP="00E350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E350A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  <w:t>Język angielski</w:t>
            </w:r>
            <w:r w:rsidRPr="00E350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350A9" w:rsidRPr="00F2766F" w:rsidRDefault="00E350A9" w:rsidP="00E350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F2766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  <w:t>KONTYNUACJA PODRĘCZNIKA Z KLASY 1</w:t>
            </w:r>
            <w:r w:rsidRPr="00F276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 </w:t>
            </w:r>
          </w:p>
          <w:p w:rsidR="00E350A9" w:rsidRPr="00F2766F" w:rsidRDefault="00E350A9" w:rsidP="00E350A9">
            <w:pPr>
              <w:suppressAutoHyphens/>
              <w:autoSpaceDE w:val="0"/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zh-CN"/>
              </w:rPr>
            </w:pPr>
            <w:r w:rsidRPr="00F276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 xml:space="preserve">Life VISION  1 (A1/A2) – C. Leonard, wyd. </w:t>
            </w:r>
            <w:r w:rsidRPr="00F276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zh-CN"/>
              </w:rPr>
              <w:t>Oxford</w:t>
            </w:r>
          </w:p>
          <w:p w:rsidR="00E350A9" w:rsidRPr="00F2766F" w:rsidRDefault="00E350A9" w:rsidP="00E350A9">
            <w:pPr>
              <w:suppressAutoHyphens/>
              <w:autoSpaceDE w:val="0"/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zh-CN"/>
              </w:rPr>
            </w:pPr>
            <w:r w:rsidRPr="00F276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zh-CN"/>
              </w:rPr>
              <w:t xml:space="preserve">Life VISION  2 (A2/B1) – J. Hudson, W. </w:t>
            </w:r>
            <w:proofErr w:type="spellStart"/>
            <w:r w:rsidRPr="00F276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zh-CN"/>
              </w:rPr>
              <w:t>Sałandyk</w:t>
            </w:r>
            <w:proofErr w:type="spellEnd"/>
            <w:r w:rsidRPr="00F276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zh-CN"/>
              </w:rPr>
              <w:t xml:space="preserve">, </w:t>
            </w:r>
            <w:proofErr w:type="spellStart"/>
            <w:r w:rsidRPr="00F276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zh-CN"/>
              </w:rPr>
              <w:t>wyd</w:t>
            </w:r>
            <w:proofErr w:type="spellEnd"/>
            <w:r w:rsidRPr="00F276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zh-CN"/>
              </w:rPr>
              <w:t>. Oxford</w:t>
            </w:r>
          </w:p>
          <w:p w:rsidR="00E350A9" w:rsidRPr="00F2766F" w:rsidRDefault="00E350A9" w:rsidP="00E350A9">
            <w:pPr>
              <w:suppressAutoHyphens/>
              <w:autoSpaceDE w:val="0"/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u w:val="single"/>
                <w:lang w:val="en-US" w:eastAsia="zh-CN"/>
              </w:rPr>
            </w:pPr>
            <w:r w:rsidRPr="00F276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zh-CN"/>
              </w:rPr>
              <w:t>Life VISION  3 (B1) – J. Bowell, P. Kelly, wyd. Oxford</w:t>
            </w:r>
          </w:p>
          <w:p w:rsidR="00E350A9" w:rsidRPr="00F2766F" w:rsidRDefault="00E350A9" w:rsidP="00E350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F276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W zależności od grupy </w:t>
            </w:r>
          </w:p>
          <w:p w:rsidR="00E350A9" w:rsidRPr="00F2766F" w:rsidRDefault="00E350A9" w:rsidP="00E350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F276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E350A9" w:rsidRPr="00E350A9" w:rsidTr="005172A4">
        <w:trPr>
          <w:trHeight w:val="300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350A9" w:rsidRPr="00E350A9" w:rsidRDefault="00E350A9" w:rsidP="00E350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E350A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  <w:t>Biznes i zarządzanie</w:t>
            </w:r>
            <w:r w:rsidRPr="00E350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350A9" w:rsidRPr="00F2766F" w:rsidRDefault="00E350A9" w:rsidP="00E350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F276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Krok w Biznes i Zarządzanie 1 Zakres Podstawowy T. </w:t>
            </w:r>
            <w:proofErr w:type="spellStart"/>
            <w:r w:rsidRPr="00F276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RAchwał</w:t>
            </w:r>
            <w:proofErr w:type="spellEnd"/>
            <w:r w:rsidRPr="00F276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 Z. Makieła Podręcznik dla Liceum Ogólnokształcącego i Technikum wyd. Nowa Era </w:t>
            </w:r>
          </w:p>
        </w:tc>
      </w:tr>
      <w:tr w:rsidR="00E350A9" w:rsidRPr="00E350A9" w:rsidTr="005172A4">
        <w:trPr>
          <w:trHeight w:val="300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350A9" w:rsidRPr="00E350A9" w:rsidRDefault="00E350A9" w:rsidP="00E350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E350A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  <w:t>Historia</w:t>
            </w:r>
            <w:r w:rsidRPr="00E350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350A9" w:rsidRPr="00F2766F" w:rsidRDefault="00E350A9" w:rsidP="00E350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F276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Poznać przeszłość- </w:t>
            </w:r>
            <w:proofErr w:type="spellStart"/>
            <w:r w:rsidRPr="00F276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A.Kucharski</w:t>
            </w:r>
            <w:proofErr w:type="spellEnd"/>
            <w:r w:rsidRPr="00F276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,  A. Łaszkiewicz, A. Niewęgłowska, </w:t>
            </w:r>
            <w:proofErr w:type="spellStart"/>
            <w:r w:rsidRPr="00F276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s.Roszak</w:t>
            </w:r>
            <w:proofErr w:type="spellEnd"/>
            <w:r w:rsidRPr="00F276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 , zak. </w:t>
            </w:r>
            <w:proofErr w:type="spellStart"/>
            <w:r w:rsidRPr="00F276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podst</w:t>
            </w:r>
            <w:proofErr w:type="spellEnd"/>
            <w:r w:rsidRPr="00F276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, wyd. Nowa Era, 2023</w:t>
            </w:r>
            <w:r w:rsidR="000A4041" w:rsidRPr="00F276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   </w:t>
            </w:r>
            <w:r w:rsidRPr="00F276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 </w:t>
            </w:r>
            <w:r w:rsidR="000A4041" w:rsidRPr="00F276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cz. 2</w:t>
            </w:r>
          </w:p>
        </w:tc>
      </w:tr>
      <w:tr w:rsidR="00E350A9" w:rsidRPr="00E350A9" w:rsidTr="005172A4">
        <w:trPr>
          <w:trHeight w:val="300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350A9" w:rsidRPr="00E350A9" w:rsidRDefault="00E350A9" w:rsidP="00E350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E350A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  <w:t>Geografia</w:t>
            </w:r>
            <w:r w:rsidRPr="00E350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350A9" w:rsidRPr="00F2766F" w:rsidRDefault="00E350A9" w:rsidP="00E350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F276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 </w:t>
            </w:r>
            <w:r w:rsidRPr="00F2766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 xml:space="preserve">Kontynuacja Oblicza geografii 2 a następnie: Oblicza geografii 3 Zakres podstawowy; Wydawnictwa Nowa Era Autorzy: Czesław Adamiak, Anna </w:t>
            </w:r>
            <w:proofErr w:type="spellStart"/>
            <w:r w:rsidRPr="00F2766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Dubownik</w:t>
            </w:r>
            <w:proofErr w:type="spellEnd"/>
            <w:r w:rsidRPr="00F2766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 xml:space="preserve">, Marcin </w:t>
            </w:r>
            <w:proofErr w:type="spellStart"/>
            <w:r w:rsidRPr="00F2766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Świtoniak</w:t>
            </w:r>
            <w:proofErr w:type="spellEnd"/>
            <w:r w:rsidRPr="00F276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 Rok wydania 2014 </w:t>
            </w:r>
          </w:p>
        </w:tc>
      </w:tr>
      <w:tr w:rsidR="00E350A9" w:rsidRPr="00E350A9" w:rsidTr="005172A4">
        <w:trPr>
          <w:trHeight w:val="300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350A9" w:rsidRPr="00E350A9" w:rsidRDefault="00E350A9" w:rsidP="00E350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E350A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  <w:t>Chemia</w:t>
            </w:r>
            <w:r w:rsidRPr="00E350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350A9" w:rsidRPr="00F2766F" w:rsidRDefault="00E350A9" w:rsidP="00E350A9">
            <w:pPr>
              <w:spacing w:line="256" w:lineRule="auto"/>
              <w:contextualSpacing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F2766F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 xml:space="preserve">1.To jest chemia. Część 2 i 3. EDYCJA 2024. Podręcznik dla liceum i technikum. Zakres podstawowy. Wydawnictwo Nowa Era. Autorzy: Romuald Hassa, Aleksandra </w:t>
            </w:r>
            <w:proofErr w:type="spellStart"/>
            <w:r w:rsidRPr="00F2766F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Mrzigod</w:t>
            </w:r>
            <w:proofErr w:type="spellEnd"/>
            <w:r w:rsidRPr="00F2766F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 xml:space="preserve">, Janusz </w:t>
            </w:r>
            <w:proofErr w:type="spellStart"/>
            <w:r w:rsidRPr="00F2766F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Mrzigod</w:t>
            </w:r>
            <w:proofErr w:type="spellEnd"/>
            <w:r w:rsidRPr="00F2766F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.</w:t>
            </w:r>
          </w:p>
          <w:p w:rsidR="00E350A9" w:rsidRPr="00F2766F" w:rsidRDefault="00E350A9" w:rsidP="00E350A9">
            <w:pPr>
              <w:spacing w:line="256" w:lineRule="auto"/>
              <w:contextualSpacing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F2766F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 xml:space="preserve">2.Może być wydanie stare. </w:t>
            </w:r>
          </w:p>
          <w:p w:rsidR="00E350A9" w:rsidRPr="00F2766F" w:rsidRDefault="00E350A9" w:rsidP="00E350A9">
            <w:pPr>
              <w:spacing w:line="256" w:lineRule="auto"/>
              <w:contextualSpacing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F2766F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 xml:space="preserve">To jest chemia 2. Chemia organiczna. Podręcznik dla liceum ogólnokształcącego i technikum. Zakres podstawowy. Wydawnictwo Nowa Era. Autorzy: Romuald Hassa, Aleksandra </w:t>
            </w:r>
            <w:proofErr w:type="spellStart"/>
            <w:r w:rsidRPr="00F2766F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Mrzigod</w:t>
            </w:r>
            <w:proofErr w:type="spellEnd"/>
            <w:r w:rsidRPr="00F2766F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 xml:space="preserve">, Janusz </w:t>
            </w:r>
            <w:proofErr w:type="spellStart"/>
            <w:r w:rsidRPr="00F2766F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Mrzigod</w:t>
            </w:r>
            <w:proofErr w:type="spellEnd"/>
            <w:r w:rsidRPr="00F2766F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.</w:t>
            </w:r>
          </w:p>
        </w:tc>
      </w:tr>
      <w:tr w:rsidR="00E350A9" w:rsidRPr="00E350A9" w:rsidTr="005172A4">
        <w:trPr>
          <w:trHeight w:val="300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350A9" w:rsidRPr="000A4041" w:rsidRDefault="00E350A9" w:rsidP="00E350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0A404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  <w:t>Matematyka</w:t>
            </w:r>
            <w:r w:rsidRPr="000A404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A4041" w:rsidRPr="00F2766F" w:rsidRDefault="000A4041" w:rsidP="000A404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F2766F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*(kontynuacja) NOWA Matematyka 1. Podręcznik dla liceum i technikum. Zakres podstawowy</w:t>
            </w:r>
          </w:p>
          <w:p w:rsidR="000A4041" w:rsidRPr="00F2766F" w:rsidRDefault="000A4041" w:rsidP="000A404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F2766F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 xml:space="preserve">Autor: Wojciech Babiański , Lech </w:t>
            </w:r>
            <w:proofErr w:type="spellStart"/>
            <w:r w:rsidRPr="00F2766F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Chańko</w:t>
            </w:r>
            <w:proofErr w:type="spellEnd"/>
            <w:r w:rsidRPr="00F2766F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 xml:space="preserve"> , Karolina </w:t>
            </w:r>
            <w:proofErr w:type="spellStart"/>
            <w:r w:rsidRPr="00F2766F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Wej</w:t>
            </w:r>
            <w:proofErr w:type="spellEnd"/>
            <w:r w:rsidRPr="00F2766F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 xml:space="preserve"> </w:t>
            </w:r>
          </w:p>
          <w:p w:rsidR="000A4041" w:rsidRPr="00F2766F" w:rsidRDefault="000A4041" w:rsidP="000A404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F2766F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Wydawnictwo: Nowa Era</w:t>
            </w:r>
          </w:p>
          <w:p w:rsidR="000A4041" w:rsidRPr="00F2766F" w:rsidRDefault="000A4041" w:rsidP="000A404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F2766F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Oznaczenie: Nowość edycja 2024</w:t>
            </w:r>
          </w:p>
          <w:p w:rsidR="000A4041" w:rsidRPr="00F2766F" w:rsidRDefault="000A4041" w:rsidP="000A404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  <w:p w:rsidR="000A4041" w:rsidRPr="00F2766F" w:rsidRDefault="000A4041" w:rsidP="000A4041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242424"/>
                <w:kern w:val="36"/>
                <w:sz w:val="20"/>
                <w:szCs w:val="20"/>
                <w:lang w:eastAsia="pl-PL"/>
              </w:rPr>
            </w:pPr>
            <w:r w:rsidRPr="00F2766F">
              <w:rPr>
                <w:rFonts w:ascii="Times New Roman" w:eastAsia="Times New Roman" w:hAnsi="Times New Roman" w:cs="Times New Roman"/>
                <w:bCs/>
                <w:color w:val="242424"/>
                <w:kern w:val="36"/>
                <w:sz w:val="20"/>
                <w:szCs w:val="20"/>
                <w:lang w:eastAsia="pl-PL"/>
              </w:rPr>
              <w:t>*NOWA Matematyka 2. Liceum i technikum. Zakres podstawowy</w:t>
            </w:r>
          </w:p>
          <w:p w:rsidR="000A4041" w:rsidRPr="00F2766F" w:rsidRDefault="000A4041" w:rsidP="000A4041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F2766F">
              <w:rPr>
                <w:rFonts w:ascii="Times New Roman" w:eastAsia="Times New Roman" w:hAnsi="Times New Roman" w:cs="Times New Roman"/>
                <w:bCs/>
                <w:color w:val="242424"/>
                <w:kern w:val="36"/>
                <w:sz w:val="20"/>
                <w:szCs w:val="20"/>
                <w:lang w:eastAsia="pl-PL"/>
              </w:rPr>
              <w:t xml:space="preserve">Autor: </w:t>
            </w:r>
            <w:r w:rsidRPr="00F2766F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Wojciech Babiański , Lech Chańko</w:t>
            </w:r>
          </w:p>
          <w:p w:rsidR="000A4041" w:rsidRPr="00F2766F" w:rsidRDefault="000A4041" w:rsidP="000A404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F2766F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Wydawnictwo: Nowa Era</w:t>
            </w:r>
          </w:p>
          <w:p w:rsidR="00E350A9" w:rsidRPr="00F2766F" w:rsidRDefault="000A4041" w:rsidP="000A404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F2766F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Oznaczenie: Nowość edycja 2024</w:t>
            </w:r>
          </w:p>
        </w:tc>
      </w:tr>
      <w:tr w:rsidR="00E350A9" w:rsidRPr="00E350A9" w:rsidTr="005172A4">
        <w:trPr>
          <w:trHeight w:val="300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350A9" w:rsidRPr="00E350A9" w:rsidRDefault="00E350A9" w:rsidP="00E350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E350A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  <w:t>Informatyka</w:t>
            </w:r>
            <w:r w:rsidRPr="00E350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350A9" w:rsidRPr="00F2766F" w:rsidRDefault="00E350A9" w:rsidP="00E350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F276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Grażyna Kobe, Teraz bajty. Informatyka dla szkół ponadpodstawowych. Zakres podstawowy. Klasa II. </w:t>
            </w:r>
            <w:r w:rsidRPr="00F276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br/>
              <w:t xml:space="preserve">Wydawnictwo </w:t>
            </w:r>
            <w:proofErr w:type="spellStart"/>
            <w:r w:rsidRPr="00F276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Migra</w:t>
            </w:r>
            <w:proofErr w:type="spellEnd"/>
            <w:r w:rsidRPr="00F276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E350A9" w:rsidRPr="00E350A9" w:rsidTr="005172A4">
        <w:trPr>
          <w:trHeight w:val="300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350A9" w:rsidRPr="00E350A9" w:rsidRDefault="00E350A9" w:rsidP="00E350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E350A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  <w:t>Religia</w:t>
            </w:r>
            <w:r w:rsidRPr="00E350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350A9" w:rsidRPr="00F2766F" w:rsidRDefault="00E350A9" w:rsidP="00E350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F276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Autor: ks. P. Pierzchała, s. O. Pierożek, Tytuł podręcznika:</w:t>
            </w:r>
            <w:r w:rsidRPr="00F2766F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pl-PL"/>
              </w:rPr>
              <w:t> Na drogach dojrzałej wiary </w:t>
            </w:r>
            <w:r w:rsidRPr="00F276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Wydawnictwo Katechetyczne, Warszawa </w:t>
            </w:r>
            <w:r w:rsidRPr="00F2766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  <w:t>Zakup podręcznika nie jest obowiązkowy.</w:t>
            </w:r>
            <w:r w:rsidRPr="00F276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E350A9" w:rsidRPr="00E350A9" w:rsidTr="005172A4">
        <w:trPr>
          <w:trHeight w:val="300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350A9" w:rsidRPr="00E350A9" w:rsidRDefault="00E350A9" w:rsidP="00E350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E350A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  <w:t>Kultura zawodu</w:t>
            </w:r>
            <w:r w:rsidRPr="00E350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350A9" w:rsidRPr="00F2766F" w:rsidRDefault="00E350A9" w:rsidP="00E350A9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F5496"/>
                <w:kern w:val="0"/>
                <w:sz w:val="20"/>
                <w:szCs w:val="20"/>
                <w:lang w:eastAsia="pl-PL"/>
              </w:rPr>
            </w:pPr>
            <w:r w:rsidRPr="00F2766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 xml:space="preserve">„Prowadzenie spraw kadrowo-płacowych i gospodarki finansowej jednostek organizacyjnych” cz.2 </w:t>
            </w:r>
            <w:proofErr w:type="spellStart"/>
            <w:r w:rsidRPr="00F2766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wyd.WSiP</w:t>
            </w:r>
            <w:proofErr w:type="spellEnd"/>
            <w:r w:rsidRPr="00F2766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  <w:p w:rsidR="00E350A9" w:rsidRPr="00F2766F" w:rsidRDefault="00E350A9" w:rsidP="00E350A9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F5496"/>
                <w:kern w:val="0"/>
                <w:sz w:val="20"/>
                <w:szCs w:val="20"/>
                <w:lang w:eastAsia="pl-PL"/>
              </w:rPr>
            </w:pPr>
            <w:r w:rsidRPr="00F2766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 D. Dębski, P. Dębski EKA.05 </w:t>
            </w:r>
          </w:p>
        </w:tc>
      </w:tr>
      <w:tr w:rsidR="00E350A9" w:rsidRPr="00E350A9" w:rsidTr="005172A4">
        <w:trPr>
          <w:trHeight w:val="300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350A9" w:rsidRPr="00E350A9" w:rsidRDefault="00E350A9" w:rsidP="00E350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E350A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  <w:t>Ekonomika przedsiębiorstw</w:t>
            </w:r>
            <w:r w:rsidRPr="00E350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350A9" w:rsidRPr="00F2766F" w:rsidRDefault="00E350A9" w:rsidP="00E350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F276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Prowadzenie spraw kadrowo-płacowych i gospodarki finansowej jednostek organizacyjnych.  Część 1 </w:t>
            </w:r>
          </w:p>
          <w:p w:rsidR="00E350A9" w:rsidRPr="00F2766F" w:rsidRDefault="00E350A9" w:rsidP="00E350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F276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Joanna Śliżewska, Joanna </w:t>
            </w:r>
            <w:proofErr w:type="spellStart"/>
            <w:r w:rsidRPr="00F276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Ablewicz</w:t>
            </w:r>
            <w:proofErr w:type="spellEnd"/>
            <w:r w:rsidRPr="00F276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, Damian Dębski, Paweł Dębski ; wyd. WSiP </w:t>
            </w:r>
          </w:p>
        </w:tc>
      </w:tr>
      <w:tr w:rsidR="00E350A9" w:rsidRPr="00E350A9" w:rsidTr="005172A4">
        <w:trPr>
          <w:trHeight w:val="300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350A9" w:rsidRPr="00E350A9" w:rsidRDefault="00E350A9" w:rsidP="00E350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E350A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  <w:t>Finanse przedsiębiorstw</w:t>
            </w:r>
            <w:r w:rsidRPr="00E350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350A9" w:rsidRPr="00F2766F" w:rsidRDefault="00E350A9" w:rsidP="00E350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F276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Prowadzenie spraw kadrowo-płacowych i gospodarki finansowej jednostek organizacyjnych.  </w:t>
            </w:r>
            <w:r w:rsidRPr="00F276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u w:val="single"/>
                <w:lang w:eastAsia="pl-PL"/>
              </w:rPr>
              <w:t>Część 2</w:t>
            </w:r>
            <w:r w:rsidRPr="00F276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 </w:t>
            </w:r>
          </w:p>
          <w:p w:rsidR="00E350A9" w:rsidRPr="00F2766F" w:rsidRDefault="00E350A9" w:rsidP="00E350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F276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Joanna Śliżewska, Joanna </w:t>
            </w:r>
            <w:proofErr w:type="spellStart"/>
            <w:r w:rsidRPr="00F276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Ablewicz</w:t>
            </w:r>
            <w:proofErr w:type="spellEnd"/>
            <w:r w:rsidRPr="00F276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, Damian Dębski, Paweł Dębski ; wyd. WSiP </w:t>
            </w:r>
          </w:p>
        </w:tc>
      </w:tr>
      <w:tr w:rsidR="00E350A9" w:rsidRPr="00E350A9" w:rsidTr="005172A4">
        <w:trPr>
          <w:trHeight w:val="300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350A9" w:rsidRPr="00E350A9" w:rsidRDefault="00E350A9" w:rsidP="00E350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E350A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  <w:t>Rachunkowość finansowa</w:t>
            </w:r>
            <w:r w:rsidRPr="00E350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350A9" w:rsidRPr="00F2766F" w:rsidRDefault="00E350A9" w:rsidP="00E350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F276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Zasady rachunkowości finansowej </w:t>
            </w:r>
            <w:proofErr w:type="spellStart"/>
            <w:r w:rsidRPr="00F276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kawlifikacja</w:t>
            </w:r>
            <w:proofErr w:type="spellEnd"/>
            <w:r w:rsidRPr="00F276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 EKA.07  wyd. B. </w:t>
            </w:r>
            <w:proofErr w:type="spellStart"/>
            <w:r w:rsidRPr="00F276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Padurek</w:t>
            </w:r>
            <w:proofErr w:type="spellEnd"/>
            <w:r w:rsidRPr="00F276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 </w:t>
            </w:r>
          </w:p>
          <w:p w:rsidR="00E350A9" w:rsidRPr="00F2766F" w:rsidRDefault="00E350A9" w:rsidP="00E350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F276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E350A9" w:rsidRPr="00E350A9" w:rsidTr="005172A4">
        <w:trPr>
          <w:trHeight w:val="300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350A9" w:rsidRPr="00E350A9" w:rsidRDefault="00E350A9" w:rsidP="00E350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E350A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  <w:t>Język angielski w branży ekonomicznej</w:t>
            </w:r>
            <w:r w:rsidRPr="00E350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350A9" w:rsidRPr="00F2766F" w:rsidRDefault="00E350A9" w:rsidP="00E350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F276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</w:rPr>
              <w:t xml:space="preserve">Finance </w:t>
            </w:r>
            <w:proofErr w:type="spellStart"/>
            <w:r w:rsidRPr="00F276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</w:rPr>
              <w:t>V.Evans,J.Dooley</w:t>
            </w:r>
            <w:proofErr w:type="spellEnd"/>
            <w:r w:rsidRPr="00F276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</w:rPr>
              <w:t xml:space="preserve">, K.C. Patel </w:t>
            </w:r>
            <w:proofErr w:type="spellStart"/>
            <w:r w:rsidRPr="00F276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</w:rPr>
              <w:t>wyd</w:t>
            </w:r>
            <w:proofErr w:type="spellEnd"/>
            <w:r w:rsidRPr="00F276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</w:rPr>
              <w:t xml:space="preserve">. </w:t>
            </w:r>
            <w:r w:rsidRPr="00F276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Express Publishing </w:t>
            </w:r>
          </w:p>
        </w:tc>
      </w:tr>
      <w:tr w:rsidR="00E350A9" w:rsidRPr="00E350A9" w:rsidTr="005172A4">
        <w:trPr>
          <w:trHeight w:val="300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350A9" w:rsidRPr="00E350A9" w:rsidRDefault="00E350A9" w:rsidP="00E350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E350A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  <w:t>Kadry i płace</w:t>
            </w:r>
            <w:r w:rsidRPr="00E350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350A9" w:rsidRPr="00F2766F" w:rsidRDefault="00E350A9" w:rsidP="00E350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F276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„</w:t>
            </w:r>
            <w:r w:rsidR="00E65B67" w:rsidRPr="00F276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P</w:t>
            </w:r>
            <w:r w:rsidRPr="00F276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rowadzenie spraw kadrowych</w:t>
            </w:r>
            <w:r w:rsidR="00F57F6C" w:rsidRPr="00F276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 </w:t>
            </w:r>
            <w:r w:rsidRPr="00F276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i rozliczenie wynagrodzeń, obsługa programu kadrowo-płacowego </w:t>
            </w:r>
            <w:proofErr w:type="spellStart"/>
            <w:r w:rsidRPr="00F276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Gratyfikant</w:t>
            </w:r>
            <w:proofErr w:type="spellEnd"/>
            <w:r w:rsidRPr="00F276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 GT” aktualne  </w:t>
            </w:r>
          </w:p>
          <w:p w:rsidR="00E350A9" w:rsidRPr="00F2766F" w:rsidRDefault="00E350A9" w:rsidP="00E350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F276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„Rozliczenia z kontrahentami, bankami, pracownikami i zakł</w:t>
            </w:r>
            <w:r w:rsidR="00F57F6C" w:rsidRPr="00F276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a</w:t>
            </w:r>
            <w:r w:rsidRPr="00F276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dem ubezpieczeń społecznych. Obsługa programu Płatnik” B. </w:t>
            </w:r>
            <w:proofErr w:type="spellStart"/>
            <w:r w:rsidRPr="00F276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Padurek</w:t>
            </w:r>
            <w:proofErr w:type="spellEnd"/>
            <w:r w:rsidRPr="00F276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- Janiszewska- Świderska  </w:t>
            </w:r>
          </w:p>
          <w:p w:rsidR="00E350A9" w:rsidRPr="00F2766F" w:rsidRDefault="00E350A9" w:rsidP="00E350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F276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UWAGA </w:t>
            </w:r>
          </w:p>
          <w:p w:rsidR="00E350A9" w:rsidRPr="00F2766F" w:rsidRDefault="00E350A9" w:rsidP="00E350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</w:pPr>
            <w:r w:rsidRPr="00F2766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  <w:t>Nowe wydanie na rok 2025/2026 dostępne będzie w sprzedaży od września  (Proszę nie kupować starszych wydań)  </w:t>
            </w:r>
          </w:p>
        </w:tc>
      </w:tr>
      <w:tr w:rsidR="00E350A9" w:rsidRPr="00E350A9" w:rsidTr="005172A4">
        <w:trPr>
          <w:trHeight w:val="300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350A9" w:rsidRPr="00E350A9" w:rsidRDefault="00E350A9" w:rsidP="00E350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E350A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  <w:t>Rozliczenia finansowe małych przedsiębiorstw</w:t>
            </w:r>
            <w:r w:rsidRPr="00E350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350A9" w:rsidRPr="00F2766F" w:rsidRDefault="00E350A9" w:rsidP="00E350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F276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„Prowadzenie ewidencji i rozliczeń podatkowych, obsługa programu finansowo – księgowego Rachmistrz GT” Wydawnictwo Bożena </w:t>
            </w:r>
            <w:proofErr w:type="spellStart"/>
            <w:r w:rsidRPr="00F276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Padurek</w:t>
            </w:r>
            <w:proofErr w:type="spellEnd"/>
            <w:r w:rsidRPr="00F276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, </w:t>
            </w:r>
          </w:p>
          <w:p w:rsidR="00E350A9" w:rsidRPr="00F2766F" w:rsidRDefault="00E350A9" w:rsidP="00E350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F276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  </w:t>
            </w:r>
          </w:p>
        </w:tc>
      </w:tr>
      <w:tr w:rsidR="00A53ACB" w:rsidRPr="00E350A9" w:rsidTr="005172A4">
        <w:trPr>
          <w:trHeight w:val="300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53ACB" w:rsidRPr="00A53ACB" w:rsidRDefault="00A53ACB" w:rsidP="00A53A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</w:pPr>
            <w:r w:rsidRPr="00A53A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Eduk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</w:t>
            </w:r>
            <w:r w:rsidRPr="00A53A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cja zdrowotna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53ACB" w:rsidRPr="00F2766F" w:rsidRDefault="00A53ACB" w:rsidP="00A53A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F276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Podręcznik zostanie podany we wrześni</w:t>
            </w:r>
            <w:r w:rsidR="000A4041" w:rsidRPr="00F276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u</w:t>
            </w:r>
          </w:p>
        </w:tc>
      </w:tr>
      <w:tr w:rsidR="00AA6DB0" w:rsidRPr="00E350A9" w:rsidTr="005172A4">
        <w:trPr>
          <w:trHeight w:val="300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6DB0" w:rsidRPr="00A53ACB" w:rsidRDefault="00AA6DB0" w:rsidP="00A53AC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6D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Edukacja obywatelska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6DB0" w:rsidRPr="00F2766F" w:rsidRDefault="00AA6DB0" w:rsidP="00A53A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F27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Podręcznik zostanie podany we wrześniu</w:t>
            </w:r>
          </w:p>
        </w:tc>
      </w:tr>
    </w:tbl>
    <w:p w:rsidR="008178E6" w:rsidRPr="00E350A9" w:rsidRDefault="008178E6">
      <w:pPr>
        <w:rPr>
          <w:rFonts w:ascii="Times New Roman" w:hAnsi="Times New Roman" w:cs="Times New Roman"/>
          <w:sz w:val="20"/>
          <w:szCs w:val="20"/>
        </w:rPr>
      </w:pPr>
    </w:p>
    <w:sectPr w:rsidR="008178E6" w:rsidRPr="00E350A9" w:rsidSect="005172A4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5B690B"/>
    <w:multiLevelType w:val="hybridMultilevel"/>
    <w:tmpl w:val="2C949D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350A9"/>
    <w:rsid w:val="000A4041"/>
    <w:rsid w:val="0028155C"/>
    <w:rsid w:val="003849C0"/>
    <w:rsid w:val="003B73BB"/>
    <w:rsid w:val="005172A4"/>
    <w:rsid w:val="006A1137"/>
    <w:rsid w:val="0079641C"/>
    <w:rsid w:val="007C3CB8"/>
    <w:rsid w:val="008178E6"/>
    <w:rsid w:val="00A53ACB"/>
    <w:rsid w:val="00AA6DB0"/>
    <w:rsid w:val="00E350A9"/>
    <w:rsid w:val="00E65B67"/>
    <w:rsid w:val="00F2766F"/>
    <w:rsid w:val="00F57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3CB8"/>
  </w:style>
  <w:style w:type="paragraph" w:styleId="Nagwek1">
    <w:name w:val="heading 1"/>
    <w:basedOn w:val="Normalny"/>
    <w:next w:val="Normalny"/>
    <w:link w:val="Nagwek1Znak"/>
    <w:uiPriority w:val="9"/>
    <w:qFormat/>
    <w:rsid w:val="00E350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350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350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350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350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350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350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350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350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350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350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350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350A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350A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350A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350A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350A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350A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350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350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350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350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350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350A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350A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350A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350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350A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350A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16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85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1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5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18130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0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649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44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94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39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667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87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678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48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69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18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93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62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77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07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95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1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24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841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29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21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14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88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63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38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56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807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31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17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70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51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59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98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29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38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97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89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74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64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96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86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79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179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95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36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09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083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1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80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2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21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70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61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612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48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556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39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22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07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41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800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93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49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31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03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07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51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43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43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75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25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6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0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96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94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38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062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9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35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86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18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26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67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854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32275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62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69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12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2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37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03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47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88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996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59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47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84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59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887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25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79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235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50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23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10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36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30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98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96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63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37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99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29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01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36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68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48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80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15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14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8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89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106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49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72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67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19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28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93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13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46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96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44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87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99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52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59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457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88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0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27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24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79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27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14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553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92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48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98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97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15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09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023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6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891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87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4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4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50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30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14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3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20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44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26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47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528</Words>
  <Characters>3171</Characters>
  <Application>Microsoft Office Word</Application>
  <DocSecurity>0</DocSecurity>
  <Lines>26</Lines>
  <Paragraphs>7</Paragraphs>
  <ScaleCrop>false</ScaleCrop>
  <Company/>
  <LinksUpToDate>false</LinksUpToDate>
  <CharactersWithSpaces>3692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Witos - Cherubin</dc:creator>
  <cp:keywords/>
  <dc:description/>
  <cp:lastModifiedBy>Ida Gniwek</cp:lastModifiedBy>
  <cp:revision>8</cp:revision>
  <dcterms:created xsi:type="dcterms:W3CDTF">2025-06-26T16:06:00Z</dcterms:created>
  <dcterms:modified xsi:type="dcterms:W3CDTF">2025-07-09T07:40:00Z</dcterms:modified>
</cp:coreProperties>
</file>