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842"/>
        <w:tblW w:w="0" w:type="auto"/>
        <w:tblLook w:val="04A0"/>
      </w:tblPr>
      <w:tblGrid>
        <w:gridCol w:w="708"/>
        <w:gridCol w:w="2828"/>
        <w:gridCol w:w="5526"/>
      </w:tblGrid>
      <w:tr w:rsidR="00A621A7" w:rsidRPr="00170844" w:rsidTr="001220CC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1220CC" w:rsidRDefault="00A621A7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LP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1220CC" w:rsidRDefault="00A621A7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PRZEDMIOT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1220CC" w:rsidRDefault="00A621A7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TYTUŁ</w:t>
            </w:r>
          </w:p>
        </w:tc>
      </w:tr>
      <w:tr w:rsidR="00A621A7" w:rsidRPr="00170844" w:rsidTr="001220CC">
        <w:trPr>
          <w:trHeight w:val="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1220CC" w:rsidRDefault="00A621A7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1220CC" w:rsidRDefault="00A621A7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Język polski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1220CC" w:rsidRDefault="00CE523F" w:rsidP="00682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„ To się czyta!”- część </w:t>
            </w:r>
            <w:r w:rsidR="00682740" w:rsidRPr="001220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621A7"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 ; A. Klimowicz, J. Ginter, </w:t>
            </w:r>
            <w:r w:rsidR="000C73E0"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wyd. </w:t>
            </w:r>
            <w:r w:rsidR="00A621A7" w:rsidRPr="001220CC">
              <w:rPr>
                <w:rFonts w:ascii="Times New Roman" w:hAnsi="Times New Roman" w:cs="Times New Roman"/>
                <w:sz w:val="26"/>
                <w:szCs w:val="26"/>
              </w:rPr>
              <w:t>Nowa Era</w:t>
            </w:r>
          </w:p>
        </w:tc>
      </w:tr>
      <w:tr w:rsidR="00A621A7" w:rsidRPr="00170844" w:rsidTr="001220CC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1220CC" w:rsidRDefault="003A705B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87FBF"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1220CC" w:rsidRDefault="00A621A7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Język angielski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1220CC" w:rsidRDefault="001239F9" w:rsidP="00682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Cs/>
                <w:sz w:val="26"/>
                <w:szCs w:val="26"/>
              </w:rPr>
              <w:t>„FOCUS 2” A2+/B1; S. Kay, V. Jones, D. Brayshaw, B. Michałowski, wyd. Pearson (kontynuacja)</w:t>
            </w:r>
          </w:p>
        </w:tc>
      </w:tr>
      <w:tr w:rsidR="00A621A7" w:rsidRPr="00170844" w:rsidTr="001220CC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1220CC" w:rsidRDefault="00E87FBF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1220CC" w:rsidRDefault="00A621A7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Historia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1220CC" w:rsidRDefault="00955F02" w:rsidP="00955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>„Historia 3”; Szkoła Branżowa I stopnia, J. Ustrzycki, M. Ustrzycki, wyd. Operon 2020</w:t>
            </w:r>
          </w:p>
        </w:tc>
      </w:tr>
      <w:tr w:rsidR="00682740" w:rsidRPr="00170844" w:rsidTr="001220CC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0" w:rsidRPr="001220CC" w:rsidRDefault="00F32365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40" w:rsidRPr="001220CC" w:rsidRDefault="00682740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Wiedz</w:t>
            </w:r>
            <w:r w:rsidR="00F32365"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 społeczeństwie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0" w:rsidRPr="001220CC" w:rsidRDefault="00682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>,,Wiedza o społeczeństwie”; Z. Smutek, B. Surmacz, J. Maleska, wyd. Operon</w:t>
            </w:r>
          </w:p>
        </w:tc>
      </w:tr>
      <w:tr w:rsidR="00A621A7" w:rsidRPr="00170844" w:rsidTr="001220CC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1220CC" w:rsidRDefault="00F32365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1220CC" w:rsidRDefault="00A621A7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Geografia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1220CC" w:rsidRDefault="00F32365" w:rsidP="00F32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>„Geografia 3</w:t>
            </w:r>
            <w:r w:rsidR="00CE523F"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>– Podręcznik dla szkoły branżowej</w:t>
            </w:r>
            <w:r w:rsidR="00A621A7"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 I stopnia”</w:t>
            </w:r>
            <w:r w:rsidR="000C73E0"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D6642D" w:rsidRPr="001220CC">
              <w:rPr>
                <w:rFonts w:ascii="Times New Roman" w:hAnsi="Times New Roman" w:cs="Times New Roman"/>
                <w:sz w:val="26"/>
                <w:szCs w:val="26"/>
              </w:rPr>
              <w:t>S. Kurek, w</w:t>
            </w:r>
            <w:r w:rsidR="00A621A7" w:rsidRPr="001220CC">
              <w:rPr>
                <w:rFonts w:ascii="Times New Roman" w:hAnsi="Times New Roman" w:cs="Times New Roman"/>
                <w:sz w:val="26"/>
                <w:szCs w:val="26"/>
              </w:rPr>
              <w:t>yd. Operon</w:t>
            </w:r>
            <w:r w:rsidR="000C73E0"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1A7"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+ „Zeszyt ćwiczeń, klasa </w:t>
            </w:r>
            <w:r w:rsidR="00CE523F" w:rsidRPr="001220C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A621A7" w:rsidRPr="001220CC">
              <w:rPr>
                <w:rFonts w:ascii="Times New Roman" w:hAnsi="Times New Roman" w:cs="Times New Roman"/>
                <w:sz w:val="26"/>
                <w:szCs w:val="26"/>
              </w:rPr>
              <w:t>I. Szkoła br</w:t>
            </w:r>
            <w:r w:rsidR="000C73E0"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anżowa I stopnia”,  </w:t>
            </w:r>
            <w:r w:rsidR="00CE523F" w:rsidRPr="001220C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0C73E0"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E523F" w:rsidRPr="001220CC">
              <w:rPr>
                <w:rFonts w:ascii="Times New Roman" w:hAnsi="Times New Roman" w:cs="Times New Roman"/>
                <w:sz w:val="26"/>
                <w:szCs w:val="26"/>
              </w:rPr>
              <w:t>Ziarnowska</w:t>
            </w:r>
            <w:r w:rsidR="000C73E0" w:rsidRPr="001220CC">
              <w:rPr>
                <w:rFonts w:ascii="Times New Roman" w:hAnsi="Times New Roman" w:cs="Times New Roman"/>
                <w:sz w:val="26"/>
                <w:szCs w:val="26"/>
              </w:rPr>
              <w:t>;  w</w:t>
            </w:r>
            <w:r w:rsidR="00A621A7" w:rsidRPr="001220CC">
              <w:rPr>
                <w:rFonts w:ascii="Times New Roman" w:hAnsi="Times New Roman" w:cs="Times New Roman"/>
                <w:sz w:val="26"/>
                <w:szCs w:val="26"/>
              </w:rPr>
              <w:t>yd. Operon</w:t>
            </w:r>
          </w:p>
        </w:tc>
      </w:tr>
      <w:tr w:rsidR="00A621A7" w:rsidRPr="00170844" w:rsidTr="001220CC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1220CC" w:rsidRDefault="00F32365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E87FBF"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1220CC" w:rsidRDefault="00A621A7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Matematyka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1220CC" w:rsidRDefault="000C73E0" w:rsidP="00CE5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Matematyka </w:t>
            </w:r>
            <w:r w:rsidR="00F32365" w:rsidRPr="001220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1A7"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„To się liczy </w:t>
            </w:r>
            <w:r w:rsidR="005B5683" w:rsidRPr="001220CC">
              <w:rPr>
                <w:rFonts w:ascii="Times New Roman" w:hAnsi="Times New Roman" w:cs="Times New Roman"/>
                <w:sz w:val="26"/>
                <w:szCs w:val="26"/>
              </w:rPr>
              <w:t>- Podręcznik do matematyki dla klasy</w:t>
            </w: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 I szkół branżowych I stopnia”;</w:t>
            </w:r>
            <w:r w:rsidR="005B5683" w:rsidRPr="001220CC">
              <w:rPr>
                <w:rFonts w:ascii="Times New Roman" w:hAnsi="Times New Roman" w:cs="Times New Roman"/>
                <w:sz w:val="26"/>
                <w:szCs w:val="26"/>
              </w:rPr>
              <w:t xml:space="preserve"> W. Babiański, K. Wej</w:t>
            </w: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>,  wyd. Nowa Era</w:t>
            </w:r>
          </w:p>
        </w:tc>
      </w:tr>
      <w:tr w:rsidR="00C37BCF" w:rsidRPr="00170844" w:rsidTr="001220CC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CF" w:rsidRPr="001220CC" w:rsidRDefault="00C37BCF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CF" w:rsidRPr="001220CC" w:rsidRDefault="00C37BCF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Chemia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F" w:rsidRPr="001220CC" w:rsidRDefault="00C37BCF" w:rsidP="00C3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>,,Chemia 3” – Podręcznik do szkoły branżowej I stopnia; Maria Barbara Szczepaniak, wyd. Operon</w:t>
            </w:r>
          </w:p>
        </w:tc>
      </w:tr>
      <w:tr w:rsidR="00F06AA9" w:rsidRPr="00170844" w:rsidTr="001220CC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A9" w:rsidRPr="001220CC" w:rsidRDefault="00F06AA9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A9" w:rsidRPr="001220CC" w:rsidRDefault="00F06AA9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Procesy technologiczne w gastronomii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9" w:rsidRPr="001220CC" w:rsidRDefault="00F06AA9" w:rsidP="00F06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>,,Technologia gastronomiczna z towaroznawstwem”; M. Konarzewska, tom I i II, wyd. WSiP, rok wydania 2019 (nowa)</w:t>
            </w:r>
          </w:p>
        </w:tc>
      </w:tr>
      <w:tr w:rsidR="00F06AA9" w:rsidRPr="00170844" w:rsidTr="001220CC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A9" w:rsidRPr="001220CC" w:rsidRDefault="00F06AA9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A9" w:rsidRPr="001220CC" w:rsidRDefault="00F06AA9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Technologia gastronomiczna z towaroznawstwem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9" w:rsidRPr="001220CC" w:rsidRDefault="00F06AA9" w:rsidP="00F06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>,,Technologia gastronomiczna z towaroznawstwem”; M. Konarzewska, tom I i II, wyd. WSiP, rok wydania 2019 (nowa)</w:t>
            </w:r>
          </w:p>
        </w:tc>
      </w:tr>
      <w:tr w:rsidR="00F06AA9" w:rsidRPr="00170844" w:rsidTr="001220CC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A9" w:rsidRPr="001220CC" w:rsidRDefault="00F06AA9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A9" w:rsidRPr="001220CC" w:rsidRDefault="00F06AA9" w:rsidP="0012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/>
                <w:sz w:val="26"/>
                <w:szCs w:val="26"/>
              </w:rPr>
              <w:t>Religia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F" w:rsidRPr="001220CC" w:rsidRDefault="00C37BCF" w:rsidP="00C3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sz w:val="26"/>
                <w:szCs w:val="26"/>
              </w:rPr>
              <w:t>„Jestem chrześcijaninem. Kocham Boga i ludzi”; K. Rokosz, B. Nosek, wyd. Jedność</w:t>
            </w:r>
          </w:p>
          <w:p w:rsidR="00F06AA9" w:rsidRPr="001220CC" w:rsidRDefault="00C37BCF" w:rsidP="00C3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20CC">
              <w:rPr>
                <w:rFonts w:ascii="Times New Roman" w:hAnsi="Times New Roman" w:cs="Times New Roman"/>
                <w:bCs/>
                <w:sz w:val="26"/>
                <w:szCs w:val="26"/>
              </w:rPr>
              <w:t>Zakup podręcznika nie jest obowiązkowy.</w:t>
            </w:r>
          </w:p>
        </w:tc>
      </w:tr>
    </w:tbl>
    <w:p w:rsidR="00A621A7" w:rsidRDefault="00E557F7" w:rsidP="00A62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844">
        <w:rPr>
          <w:rFonts w:ascii="Times New Roman" w:hAnsi="Times New Roman" w:cs="Times New Roman"/>
          <w:b/>
          <w:bCs/>
          <w:sz w:val="26"/>
          <w:szCs w:val="26"/>
        </w:rPr>
        <w:t>Podręczniki na rok szkolny 202</w:t>
      </w:r>
      <w:r w:rsidR="003C3F4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55F02" w:rsidRPr="00170844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3C3F41">
        <w:rPr>
          <w:rFonts w:ascii="Times New Roman" w:hAnsi="Times New Roman" w:cs="Times New Roman"/>
          <w:b/>
          <w:bCs/>
          <w:sz w:val="26"/>
          <w:szCs w:val="26"/>
        </w:rPr>
        <w:t>5</w:t>
      </w:r>
      <w:bookmarkStart w:id="0" w:name="_GoBack"/>
      <w:bookmarkEnd w:id="0"/>
      <w:r w:rsidR="00A621A7" w:rsidRPr="00170844">
        <w:rPr>
          <w:rFonts w:ascii="Times New Roman" w:hAnsi="Times New Roman" w:cs="Times New Roman"/>
          <w:b/>
          <w:bCs/>
          <w:sz w:val="26"/>
          <w:szCs w:val="26"/>
        </w:rPr>
        <w:t xml:space="preserve"> dla trzyletn</w:t>
      </w:r>
      <w:r w:rsidR="00682740" w:rsidRPr="00170844">
        <w:rPr>
          <w:rFonts w:ascii="Times New Roman" w:hAnsi="Times New Roman" w:cs="Times New Roman"/>
          <w:b/>
          <w:bCs/>
          <w:sz w:val="26"/>
          <w:szCs w:val="26"/>
        </w:rPr>
        <w:t>iej Branżowej Szkoły I</w:t>
      </w:r>
      <w:r w:rsidR="00682740">
        <w:rPr>
          <w:rFonts w:ascii="Times New Roman" w:hAnsi="Times New Roman" w:cs="Times New Roman"/>
          <w:b/>
          <w:bCs/>
          <w:sz w:val="28"/>
          <w:szCs w:val="28"/>
        </w:rPr>
        <w:t xml:space="preserve"> Stopnia</w:t>
      </w:r>
      <w:r w:rsidR="00C37BCF">
        <w:rPr>
          <w:rFonts w:ascii="Times New Roman" w:hAnsi="Times New Roman" w:cs="Times New Roman"/>
          <w:b/>
          <w:bCs/>
          <w:sz w:val="28"/>
          <w:szCs w:val="28"/>
        </w:rPr>
        <w:t xml:space="preserve"> (Kucharz)</w:t>
      </w:r>
      <w:r w:rsidR="00646487">
        <w:rPr>
          <w:rFonts w:ascii="Times New Roman" w:hAnsi="Times New Roman" w:cs="Times New Roman"/>
          <w:b/>
          <w:bCs/>
          <w:sz w:val="28"/>
          <w:szCs w:val="28"/>
        </w:rPr>
        <w:t xml:space="preserve"> – klasa </w:t>
      </w:r>
      <w:r w:rsidR="00F45618">
        <w:rPr>
          <w:rFonts w:ascii="Times New Roman" w:hAnsi="Times New Roman" w:cs="Times New Roman"/>
          <w:b/>
          <w:bCs/>
          <w:sz w:val="28"/>
          <w:szCs w:val="28"/>
        </w:rPr>
        <w:t xml:space="preserve">III </w:t>
      </w:r>
      <w:r w:rsidR="001220CC">
        <w:rPr>
          <w:rFonts w:ascii="Times New Roman" w:hAnsi="Times New Roman" w:cs="Times New Roman"/>
          <w:b/>
          <w:bCs/>
          <w:sz w:val="28"/>
          <w:szCs w:val="28"/>
        </w:rPr>
        <w:t>F</w:t>
      </w:r>
    </w:p>
    <w:p w:rsidR="00E87FBF" w:rsidRDefault="00E87FBF" w:rsidP="00A621A7">
      <w:pPr>
        <w:jc w:val="center"/>
      </w:pPr>
    </w:p>
    <w:p w:rsidR="00E87FBF" w:rsidRPr="00E87FBF" w:rsidRDefault="00E87FBF" w:rsidP="00E87FBF"/>
    <w:p w:rsidR="00E87FBF" w:rsidRDefault="00E87FBF" w:rsidP="00E87FBF"/>
    <w:p w:rsidR="00E87FBF" w:rsidRDefault="00E87FBF" w:rsidP="00E87FBF"/>
    <w:p w:rsidR="00E87FBF" w:rsidRDefault="00E87FBF" w:rsidP="00E87FBF"/>
    <w:p w:rsidR="006B0576" w:rsidRDefault="006B0576" w:rsidP="00E87FBF"/>
    <w:p w:rsidR="006B0576" w:rsidRDefault="006B0576" w:rsidP="00E87FBF"/>
    <w:p w:rsidR="006B0576" w:rsidRPr="00E87FBF" w:rsidRDefault="006B0576" w:rsidP="00E87FBF"/>
    <w:sectPr w:rsidR="006B0576" w:rsidRPr="00E87FBF" w:rsidSect="0027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EC" w:rsidRDefault="00E925EC" w:rsidP="00E557F7">
      <w:pPr>
        <w:spacing w:after="0" w:line="240" w:lineRule="auto"/>
      </w:pPr>
      <w:r>
        <w:separator/>
      </w:r>
    </w:p>
  </w:endnote>
  <w:endnote w:type="continuationSeparator" w:id="1">
    <w:p w:rsidR="00E925EC" w:rsidRDefault="00E925EC" w:rsidP="00E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EC" w:rsidRDefault="00E925EC" w:rsidP="00E557F7">
      <w:pPr>
        <w:spacing w:after="0" w:line="240" w:lineRule="auto"/>
      </w:pPr>
      <w:r>
        <w:separator/>
      </w:r>
    </w:p>
  </w:footnote>
  <w:footnote w:type="continuationSeparator" w:id="1">
    <w:p w:rsidR="00E925EC" w:rsidRDefault="00E925EC" w:rsidP="00E5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1A7"/>
    <w:rsid w:val="000A5128"/>
    <w:rsid w:val="000C73E0"/>
    <w:rsid w:val="001220CC"/>
    <w:rsid w:val="001239F9"/>
    <w:rsid w:val="00170844"/>
    <w:rsid w:val="00216EC5"/>
    <w:rsid w:val="002747FD"/>
    <w:rsid w:val="003A10C0"/>
    <w:rsid w:val="003A705B"/>
    <w:rsid w:val="003C3F41"/>
    <w:rsid w:val="004F0580"/>
    <w:rsid w:val="00596AFE"/>
    <w:rsid w:val="005A4CBB"/>
    <w:rsid w:val="005B5683"/>
    <w:rsid w:val="005D6857"/>
    <w:rsid w:val="005E1CD2"/>
    <w:rsid w:val="005E3139"/>
    <w:rsid w:val="00604117"/>
    <w:rsid w:val="00646487"/>
    <w:rsid w:val="00680566"/>
    <w:rsid w:val="00682740"/>
    <w:rsid w:val="006B0576"/>
    <w:rsid w:val="006C77BA"/>
    <w:rsid w:val="00761308"/>
    <w:rsid w:val="008020A1"/>
    <w:rsid w:val="0084363E"/>
    <w:rsid w:val="008539B6"/>
    <w:rsid w:val="008A269C"/>
    <w:rsid w:val="008A3F9A"/>
    <w:rsid w:val="009305E0"/>
    <w:rsid w:val="00955F02"/>
    <w:rsid w:val="009650BC"/>
    <w:rsid w:val="00A107D4"/>
    <w:rsid w:val="00A621A7"/>
    <w:rsid w:val="00AB1500"/>
    <w:rsid w:val="00AD2711"/>
    <w:rsid w:val="00AD6BDE"/>
    <w:rsid w:val="00B55EBD"/>
    <w:rsid w:val="00B746F0"/>
    <w:rsid w:val="00BA2984"/>
    <w:rsid w:val="00BB2EC7"/>
    <w:rsid w:val="00BC6C1C"/>
    <w:rsid w:val="00C37BCF"/>
    <w:rsid w:val="00C64367"/>
    <w:rsid w:val="00CC0C4A"/>
    <w:rsid w:val="00CC6E4F"/>
    <w:rsid w:val="00CE523F"/>
    <w:rsid w:val="00D6642D"/>
    <w:rsid w:val="00E057F2"/>
    <w:rsid w:val="00E5308E"/>
    <w:rsid w:val="00E557F7"/>
    <w:rsid w:val="00E87FBF"/>
    <w:rsid w:val="00E925EC"/>
    <w:rsid w:val="00F06AA9"/>
    <w:rsid w:val="00F06B53"/>
    <w:rsid w:val="00F2670C"/>
    <w:rsid w:val="00F32365"/>
    <w:rsid w:val="00F378AA"/>
    <w:rsid w:val="00F45618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1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7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7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Sekretariat_Ucz2</dc:creator>
  <cp:lastModifiedBy>Ida Gniwek</cp:lastModifiedBy>
  <cp:revision>3</cp:revision>
  <cp:lastPrinted>2022-06-25T08:47:00Z</cp:lastPrinted>
  <dcterms:created xsi:type="dcterms:W3CDTF">2024-07-25T13:36:00Z</dcterms:created>
  <dcterms:modified xsi:type="dcterms:W3CDTF">2024-07-26T09:26:00Z</dcterms:modified>
</cp:coreProperties>
</file>